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546F7" w14:textId="77777777" w:rsidR="004E246F" w:rsidRPr="004E246F" w:rsidRDefault="004E246F">
      <w:pPr>
        <w:rPr>
          <w:rFonts w:ascii="Times New Roman" w:hAnsi="Times New Roman" w:cs="Times New Roman"/>
          <w:sz w:val="24"/>
          <w:szCs w:val="24"/>
        </w:rPr>
      </w:pPr>
    </w:p>
    <w:p w14:paraId="75884800" w14:textId="20A03B48" w:rsidR="004E246F" w:rsidRPr="004E246F" w:rsidRDefault="004E246F" w:rsidP="004E2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 xml:space="preserve">Teaching unit </w:t>
      </w:r>
      <w:r w:rsidR="00BE3A34">
        <w:rPr>
          <w:rFonts w:ascii="Times New Roman" w:hAnsi="Times New Roman" w:cs="Times New Roman"/>
          <w:sz w:val="24"/>
          <w:szCs w:val="24"/>
        </w:rPr>
        <w:t>0</w:t>
      </w:r>
      <w:r w:rsidRPr="004E246F">
        <w:rPr>
          <w:rFonts w:ascii="Times New Roman" w:hAnsi="Times New Roman" w:cs="Times New Roman"/>
          <w:sz w:val="24"/>
          <w:szCs w:val="24"/>
        </w:rPr>
        <w:t>4</w:t>
      </w:r>
    </w:p>
    <w:p w14:paraId="07BBBD5D" w14:textId="77777777" w:rsidR="004E246F" w:rsidRPr="004E246F" w:rsidRDefault="004E246F" w:rsidP="004E24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ADA8C8" w14:textId="4E1ACF1C" w:rsidR="00C82D30" w:rsidRPr="004E246F" w:rsidRDefault="00C82D3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 xml:space="preserve">What are cytokines? </w:t>
      </w:r>
    </w:p>
    <w:p w14:paraId="5A1589E4" w14:textId="38CF58EC" w:rsidR="00C82D30" w:rsidRPr="004E246F" w:rsidRDefault="00C82D3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>Types of cytokines: Interleukins, tumor necrosis factor</w:t>
      </w:r>
    </w:p>
    <w:p w14:paraId="2E06B605" w14:textId="76F0C9B0" w:rsidR="00C82D30" w:rsidRPr="004E246F" w:rsidRDefault="00C82D3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 xml:space="preserve">Types of cytokines: Interferons, </w:t>
      </w:r>
      <w:r w:rsidR="000F0140" w:rsidRPr="004E246F">
        <w:rPr>
          <w:rFonts w:ascii="Times New Roman" w:hAnsi="Times New Roman" w:cs="Times New Roman"/>
          <w:sz w:val="24"/>
          <w:szCs w:val="24"/>
        </w:rPr>
        <w:t>c</w:t>
      </w:r>
      <w:r w:rsidRPr="004E246F">
        <w:rPr>
          <w:rFonts w:ascii="Times New Roman" w:hAnsi="Times New Roman" w:cs="Times New Roman"/>
          <w:sz w:val="24"/>
          <w:szCs w:val="24"/>
        </w:rPr>
        <w:t>hemokines</w:t>
      </w:r>
      <w:r w:rsidR="000F0140" w:rsidRPr="004E246F">
        <w:rPr>
          <w:rFonts w:ascii="Times New Roman" w:hAnsi="Times New Roman" w:cs="Times New Roman"/>
          <w:sz w:val="24"/>
          <w:szCs w:val="24"/>
        </w:rPr>
        <w:t>, growth factor</w:t>
      </w:r>
      <w:r w:rsidR="004E246F" w:rsidRPr="004E246F">
        <w:rPr>
          <w:rFonts w:ascii="Times New Roman" w:hAnsi="Times New Roman" w:cs="Times New Roman"/>
          <w:sz w:val="24"/>
          <w:szCs w:val="24"/>
        </w:rPr>
        <w:t>s</w:t>
      </w:r>
    </w:p>
    <w:p w14:paraId="12F6523C" w14:textId="21CCF466" w:rsidR="000F0140" w:rsidRPr="004E246F" w:rsidRDefault="000F014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>What can be the action of cytokines?</w:t>
      </w:r>
    </w:p>
    <w:p w14:paraId="6DDE52D3" w14:textId="5169B7AE" w:rsidR="004E246F" w:rsidRPr="004E246F" w:rsidRDefault="004E246F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>What are autoimmune diseases?</w:t>
      </w:r>
    </w:p>
    <w:p w14:paraId="293C9CFC" w14:textId="679F3042" w:rsidR="006A7075" w:rsidRPr="004E246F" w:rsidRDefault="00C82D3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 xml:space="preserve">TNF targeted treatment </w:t>
      </w:r>
      <w:r w:rsidR="004E246F" w:rsidRPr="004E246F">
        <w:rPr>
          <w:rFonts w:ascii="Times New Roman" w:hAnsi="Times New Roman" w:cs="Times New Roman"/>
          <w:sz w:val="24"/>
          <w:szCs w:val="24"/>
        </w:rPr>
        <w:t xml:space="preserve">- </w:t>
      </w:r>
      <w:r w:rsidRPr="004E246F">
        <w:rPr>
          <w:rFonts w:ascii="Times New Roman" w:hAnsi="Times New Roman" w:cs="Times New Roman"/>
          <w:sz w:val="24"/>
          <w:szCs w:val="24"/>
        </w:rPr>
        <w:t>Etanercept, Infliximab</w:t>
      </w:r>
    </w:p>
    <w:p w14:paraId="39A59AE4" w14:textId="085EE569" w:rsidR="00C82D30" w:rsidRPr="004E246F" w:rsidRDefault="00C82D3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>TNF targeted treatment -</w:t>
      </w:r>
      <w:r w:rsidR="004E246F" w:rsidRPr="004E246F">
        <w:rPr>
          <w:rFonts w:ascii="Times New Roman" w:hAnsi="Times New Roman" w:cs="Times New Roman"/>
          <w:sz w:val="24"/>
          <w:szCs w:val="24"/>
        </w:rPr>
        <w:t xml:space="preserve"> </w:t>
      </w:r>
      <w:r w:rsidRPr="004E246F">
        <w:rPr>
          <w:rFonts w:ascii="Times New Roman" w:hAnsi="Times New Roman" w:cs="Times New Roman"/>
          <w:sz w:val="24"/>
          <w:szCs w:val="24"/>
        </w:rPr>
        <w:t>Adalimumab, Certolizumab, Golimumab</w:t>
      </w:r>
    </w:p>
    <w:p w14:paraId="50527C01" w14:textId="3B9391A3" w:rsidR="00C82D30" w:rsidRPr="004E246F" w:rsidRDefault="00C82D3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>IL-1 targeted treatment</w:t>
      </w:r>
      <w:r w:rsidR="004E246F" w:rsidRPr="004E246F">
        <w:rPr>
          <w:rFonts w:ascii="Times New Roman" w:hAnsi="Times New Roman" w:cs="Times New Roman"/>
          <w:sz w:val="24"/>
          <w:szCs w:val="24"/>
        </w:rPr>
        <w:t xml:space="preserve"> - Rilonacept, Canakinumab</w:t>
      </w:r>
    </w:p>
    <w:p w14:paraId="276F9B34" w14:textId="2746DF4D" w:rsidR="00C82D30" w:rsidRPr="004E246F" w:rsidRDefault="004E246F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 xml:space="preserve">IL-1 targeted treatment - </w:t>
      </w:r>
      <w:r w:rsidR="00C82D30" w:rsidRPr="004E246F">
        <w:rPr>
          <w:rFonts w:ascii="Times New Roman" w:hAnsi="Times New Roman" w:cs="Times New Roman"/>
          <w:sz w:val="24"/>
          <w:szCs w:val="24"/>
        </w:rPr>
        <w:t>Anakinra</w:t>
      </w:r>
    </w:p>
    <w:p w14:paraId="7419E323" w14:textId="644D6F99" w:rsidR="00C82D30" w:rsidRPr="004E246F" w:rsidRDefault="00C82D3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>Type 1 IFN targeted treatment</w:t>
      </w:r>
    </w:p>
    <w:p w14:paraId="438FF3C5" w14:textId="473227B5" w:rsidR="00C82D30" w:rsidRPr="004E246F" w:rsidRDefault="00C82D3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 xml:space="preserve">IL-6 targeted </w:t>
      </w:r>
      <w:r w:rsidR="004E246F" w:rsidRPr="004E246F">
        <w:rPr>
          <w:rFonts w:ascii="Times New Roman" w:hAnsi="Times New Roman" w:cs="Times New Roman"/>
          <w:sz w:val="24"/>
          <w:szCs w:val="24"/>
        </w:rPr>
        <w:t>treatment</w:t>
      </w:r>
    </w:p>
    <w:p w14:paraId="4A69120D" w14:textId="46AB1124" w:rsidR="00C82D30" w:rsidRPr="004E246F" w:rsidRDefault="00C82D30" w:rsidP="004E24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246F">
        <w:rPr>
          <w:rFonts w:ascii="Times New Roman" w:hAnsi="Times New Roman" w:cs="Times New Roman"/>
          <w:sz w:val="24"/>
          <w:szCs w:val="24"/>
        </w:rPr>
        <w:t>IL-17 targeted treatment</w:t>
      </w:r>
    </w:p>
    <w:sectPr w:rsidR="00C82D30" w:rsidRPr="004E2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C594B"/>
    <w:multiLevelType w:val="hybridMultilevel"/>
    <w:tmpl w:val="BDEE0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100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30"/>
    <w:rsid w:val="00000F42"/>
    <w:rsid w:val="000026A1"/>
    <w:rsid w:val="00015166"/>
    <w:rsid w:val="000365D3"/>
    <w:rsid w:val="00044080"/>
    <w:rsid w:val="000462BA"/>
    <w:rsid w:val="00052D58"/>
    <w:rsid w:val="0006395E"/>
    <w:rsid w:val="00063E54"/>
    <w:rsid w:val="00063ECD"/>
    <w:rsid w:val="00086E97"/>
    <w:rsid w:val="00087A66"/>
    <w:rsid w:val="000D4941"/>
    <w:rsid w:val="000E6A41"/>
    <w:rsid w:val="000F0140"/>
    <w:rsid w:val="0010380F"/>
    <w:rsid w:val="0012364A"/>
    <w:rsid w:val="00177D70"/>
    <w:rsid w:val="001A57A8"/>
    <w:rsid w:val="001B4E47"/>
    <w:rsid w:val="001D2918"/>
    <w:rsid w:val="00206AEC"/>
    <w:rsid w:val="00224BEF"/>
    <w:rsid w:val="00225A61"/>
    <w:rsid w:val="00246F6B"/>
    <w:rsid w:val="002514A3"/>
    <w:rsid w:val="00264349"/>
    <w:rsid w:val="00276E67"/>
    <w:rsid w:val="00282FC7"/>
    <w:rsid w:val="00294A56"/>
    <w:rsid w:val="002A3D53"/>
    <w:rsid w:val="0034063E"/>
    <w:rsid w:val="00342858"/>
    <w:rsid w:val="003515CE"/>
    <w:rsid w:val="00365706"/>
    <w:rsid w:val="003737B8"/>
    <w:rsid w:val="00375973"/>
    <w:rsid w:val="003938FC"/>
    <w:rsid w:val="003C0013"/>
    <w:rsid w:val="003C3243"/>
    <w:rsid w:val="003D1403"/>
    <w:rsid w:val="003F3AC8"/>
    <w:rsid w:val="00435CA7"/>
    <w:rsid w:val="00440F62"/>
    <w:rsid w:val="00442837"/>
    <w:rsid w:val="00463270"/>
    <w:rsid w:val="004702B8"/>
    <w:rsid w:val="004D5CA4"/>
    <w:rsid w:val="004E246F"/>
    <w:rsid w:val="004F5FD1"/>
    <w:rsid w:val="00512181"/>
    <w:rsid w:val="0051231D"/>
    <w:rsid w:val="00515725"/>
    <w:rsid w:val="005225EA"/>
    <w:rsid w:val="00525BDE"/>
    <w:rsid w:val="00541AA7"/>
    <w:rsid w:val="0054282C"/>
    <w:rsid w:val="0054368D"/>
    <w:rsid w:val="00554DDF"/>
    <w:rsid w:val="00587518"/>
    <w:rsid w:val="005A61D8"/>
    <w:rsid w:val="005B69E0"/>
    <w:rsid w:val="006079AC"/>
    <w:rsid w:val="00624938"/>
    <w:rsid w:val="00643C17"/>
    <w:rsid w:val="006606F1"/>
    <w:rsid w:val="006A7075"/>
    <w:rsid w:val="006D7022"/>
    <w:rsid w:val="006E23A8"/>
    <w:rsid w:val="00714FCE"/>
    <w:rsid w:val="00723048"/>
    <w:rsid w:val="00737A18"/>
    <w:rsid w:val="007460CB"/>
    <w:rsid w:val="0074647C"/>
    <w:rsid w:val="007538BE"/>
    <w:rsid w:val="00771F81"/>
    <w:rsid w:val="00795515"/>
    <w:rsid w:val="007C2731"/>
    <w:rsid w:val="007C79EB"/>
    <w:rsid w:val="007D257E"/>
    <w:rsid w:val="007F04E5"/>
    <w:rsid w:val="008114D5"/>
    <w:rsid w:val="00824812"/>
    <w:rsid w:val="008431AF"/>
    <w:rsid w:val="0084596A"/>
    <w:rsid w:val="00854261"/>
    <w:rsid w:val="00860FC1"/>
    <w:rsid w:val="00863B80"/>
    <w:rsid w:val="00866E21"/>
    <w:rsid w:val="00873A28"/>
    <w:rsid w:val="0088157A"/>
    <w:rsid w:val="00884BA3"/>
    <w:rsid w:val="008A5086"/>
    <w:rsid w:val="008D4C7F"/>
    <w:rsid w:val="00906C26"/>
    <w:rsid w:val="00913AFC"/>
    <w:rsid w:val="009341B4"/>
    <w:rsid w:val="0094496F"/>
    <w:rsid w:val="009551FB"/>
    <w:rsid w:val="0096221A"/>
    <w:rsid w:val="00974B8F"/>
    <w:rsid w:val="009859CE"/>
    <w:rsid w:val="00990E82"/>
    <w:rsid w:val="009A2C61"/>
    <w:rsid w:val="009E31F8"/>
    <w:rsid w:val="009F1149"/>
    <w:rsid w:val="00A00A6F"/>
    <w:rsid w:val="00A01756"/>
    <w:rsid w:val="00A04E32"/>
    <w:rsid w:val="00A167E5"/>
    <w:rsid w:val="00A17783"/>
    <w:rsid w:val="00A5384D"/>
    <w:rsid w:val="00A86305"/>
    <w:rsid w:val="00A936DC"/>
    <w:rsid w:val="00AB5DDD"/>
    <w:rsid w:val="00AC7CDD"/>
    <w:rsid w:val="00AF15B2"/>
    <w:rsid w:val="00B17322"/>
    <w:rsid w:val="00B61880"/>
    <w:rsid w:val="00B83771"/>
    <w:rsid w:val="00B9030D"/>
    <w:rsid w:val="00B91ABC"/>
    <w:rsid w:val="00B9513F"/>
    <w:rsid w:val="00BA5612"/>
    <w:rsid w:val="00BC347E"/>
    <w:rsid w:val="00BC4CC5"/>
    <w:rsid w:val="00BE1A39"/>
    <w:rsid w:val="00BE3A34"/>
    <w:rsid w:val="00BF3FBE"/>
    <w:rsid w:val="00C25CAF"/>
    <w:rsid w:val="00C47352"/>
    <w:rsid w:val="00C57427"/>
    <w:rsid w:val="00C81ED9"/>
    <w:rsid w:val="00C82D30"/>
    <w:rsid w:val="00C929F9"/>
    <w:rsid w:val="00C94CD1"/>
    <w:rsid w:val="00C95564"/>
    <w:rsid w:val="00CA151B"/>
    <w:rsid w:val="00CA193D"/>
    <w:rsid w:val="00CC3987"/>
    <w:rsid w:val="00CD2FE4"/>
    <w:rsid w:val="00CE17DB"/>
    <w:rsid w:val="00CE71FA"/>
    <w:rsid w:val="00CF4830"/>
    <w:rsid w:val="00D36139"/>
    <w:rsid w:val="00D51BB1"/>
    <w:rsid w:val="00D71B39"/>
    <w:rsid w:val="00DB532C"/>
    <w:rsid w:val="00DC6FEA"/>
    <w:rsid w:val="00DD5D63"/>
    <w:rsid w:val="00DE1E09"/>
    <w:rsid w:val="00DE56A5"/>
    <w:rsid w:val="00E0768E"/>
    <w:rsid w:val="00E07C9F"/>
    <w:rsid w:val="00E25E66"/>
    <w:rsid w:val="00E42B2D"/>
    <w:rsid w:val="00E604B2"/>
    <w:rsid w:val="00E90887"/>
    <w:rsid w:val="00E91BE2"/>
    <w:rsid w:val="00E964B5"/>
    <w:rsid w:val="00E97210"/>
    <w:rsid w:val="00EA35EB"/>
    <w:rsid w:val="00EB6233"/>
    <w:rsid w:val="00F02C3F"/>
    <w:rsid w:val="00F14DFE"/>
    <w:rsid w:val="00F51E37"/>
    <w:rsid w:val="00F5344C"/>
    <w:rsid w:val="00F57993"/>
    <w:rsid w:val="00F76261"/>
    <w:rsid w:val="00F923B0"/>
    <w:rsid w:val="00FB3CD4"/>
    <w:rsid w:val="00FC5A1F"/>
    <w:rsid w:val="00FC7CCF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A6BCF"/>
  <w15:chartTrackingRefBased/>
  <w15:docId w15:val="{DF4CCCF3-AF95-4417-A2FE-5F661050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5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Pavlovic</dc:creator>
  <cp:keywords/>
  <dc:description/>
  <cp:lastModifiedBy>ivanjovanovic77@gmail.com</cp:lastModifiedBy>
  <cp:revision>2</cp:revision>
  <dcterms:created xsi:type="dcterms:W3CDTF">2023-11-13T21:04:00Z</dcterms:created>
  <dcterms:modified xsi:type="dcterms:W3CDTF">2023-11-13T21:04:00Z</dcterms:modified>
</cp:coreProperties>
</file>